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2E" w:rsidRPr="004B0CE6" w:rsidRDefault="0099344A" w:rsidP="0022772E">
      <w:pPr>
        <w:rPr>
          <w:rFonts w:ascii="Sofia Pro" w:hAnsi="Sofia Pro" w:cs="Arial"/>
          <w:b/>
          <w:color w:val="00395D"/>
          <w:sz w:val="32"/>
          <w:szCs w:val="28"/>
          <w:lang w:eastAsia="en-US"/>
        </w:rPr>
      </w:pPr>
      <w:r w:rsidRPr="004B0CE6">
        <w:rPr>
          <w:rFonts w:ascii="Sofia Pro" w:hAnsi="Sofia Pro" w:cs="Arial"/>
          <w:b/>
          <w:color w:val="00395D"/>
          <w:sz w:val="32"/>
          <w:szCs w:val="28"/>
          <w:lang w:eastAsia="en-US"/>
        </w:rPr>
        <w:t>SCHEDULE OF PUBLICATIONS</w:t>
      </w:r>
    </w:p>
    <w:p w:rsidR="00D4006F" w:rsidRPr="0099344A" w:rsidRDefault="00D4006F" w:rsidP="0022772E">
      <w:pPr>
        <w:rPr>
          <w:rFonts w:ascii="Sofia Pro" w:hAnsi="Sofia Pro" w:cs="Arial"/>
          <w:color w:val="1F497D"/>
          <w:lang w:eastAsia="en-US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9"/>
        <w:gridCol w:w="1533"/>
        <w:gridCol w:w="1533"/>
        <w:gridCol w:w="1043"/>
        <w:gridCol w:w="5257"/>
        <w:gridCol w:w="1665"/>
        <w:gridCol w:w="1668"/>
      </w:tblGrid>
      <w:tr w:rsidR="00802C2B" w:rsidRPr="0099344A" w:rsidTr="00802C2B">
        <w:trPr>
          <w:trHeight w:val="609"/>
        </w:trPr>
        <w:tc>
          <w:tcPr>
            <w:tcW w:w="5000" w:type="pct"/>
            <w:gridSpan w:val="7"/>
            <w:vAlign w:val="center"/>
          </w:tcPr>
          <w:p w:rsidR="00802C2B" w:rsidRPr="0099344A" w:rsidRDefault="00802C2B" w:rsidP="00802C2B">
            <w:pPr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  <w:r>
              <w:rPr>
                <w:rFonts w:ascii="Sofia Pro" w:hAnsi="Sofia Pro" w:cs="Arial"/>
                <w:b/>
                <w:color w:val="000000" w:themeColor="text1"/>
                <w:lang w:eastAsia="en-US"/>
              </w:rPr>
              <w:t>Submitter r</w:t>
            </w:r>
            <w:r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eference:</w:t>
            </w:r>
          </w:p>
        </w:tc>
      </w:tr>
      <w:tr w:rsidR="0099344A" w:rsidRPr="0099344A" w:rsidTr="00802C2B">
        <w:tc>
          <w:tcPr>
            <w:tcW w:w="874" w:type="pct"/>
            <w:vMerge w:val="restart"/>
            <w:vAlign w:val="center"/>
          </w:tcPr>
          <w:p w:rsidR="00D4006F" w:rsidRPr="0099344A" w:rsidRDefault="007B3D64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  <w:r>
              <w:rPr>
                <w:rFonts w:ascii="Sofia Pro" w:hAnsi="Sofia Pro" w:cs="Arial"/>
                <w:b/>
                <w:color w:val="000000" w:themeColor="text1"/>
                <w:lang w:eastAsia="en-US"/>
              </w:rPr>
              <w:t>Publication t</w:t>
            </w:r>
            <w:r w:rsidR="00D4006F"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itle</w:t>
            </w:r>
          </w:p>
        </w:tc>
        <w:tc>
          <w:tcPr>
            <w:tcW w:w="498" w:type="pct"/>
            <w:vMerge w:val="restart"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  <w:r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Medium</w:t>
            </w:r>
            <w:r w:rsid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/</w:t>
            </w:r>
            <w:r w:rsid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br/>
            </w:r>
            <w:r w:rsidR="007B3D64">
              <w:rPr>
                <w:rFonts w:ascii="Sofia Pro" w:hAnsi="Sofia Pro" w:cs="Arial"/>
                <w:b/>
                <w:color w:val="000000" w:themeColor="text1"/>
                <w:lang w:eastAsia="en-US"/>
              </w:rPr>
              <w:t>f</w:t>
            </w:r>
            <w:r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ormat</w:t>
            </w:r>
          </w:p>
        </w:tc>
        <w:tc>
          <w:tcPr>
            <w:tcW w:w="498" w:type="pct"/>
            <w:vMerge w:val="restart"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  <w:r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Sound &amp;</w:t>
            </w:r>
            <w:r w:rsid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br/>
            </w:r>
            <w:r w:rsidR="007B3D64">
              <w:rPr>
                <w:rFonts w:ascii="Sofia Pro" w:hAnsi="Sofia Pro" w:cs="Arial"/>
                <w:b/>
                <w:color w:val="000000" w:themeColor="text1"/>
                <w:lang w:eastAsia="en-US"/>
              </w:rPr>
              <w:t>l</w:t>
            </w:r>
            <w:r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anguage</w:t>
            </w:r>
          </w:p>
        </w:tc>
        <w:tc>
          <w:tcPr>
            <w:tcW w:w="339" w:type="pct"/>
            <w:vMerge w:val="restart"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  <w:r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Runtime</w:t>
            </w:r>
          </w:p>
        </w:tc>
        <w:tc>
          <w:tcPr>
            <w:tcW w:w="1708" w:type="pct"/>
            <w:vMerge w:val="restart"/>
            <w:vAlign w:val="center"/>
          </w:tcPr>
          <w:p w:rsidR="00D4006F" w:rsidRPr="0099344A" w:rsidRDefault="007B3D64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  <w:r>
              <w:rPr>
                <w:rFonts w:ascii="Sofia Pro" w:hAnsi="Sofia Pro" w:cs="Arial"/>
                <w:b/>
                <w:color w:val="000000" w:themeColor="text1"/>
                <w:lang w:eastAsia="en-US"/>
              </w:rPr>
              <w:t>Brief description of c</w:t>
            </w:r>
            <w:r w:rsidR="00D4006F" w:rsidRPr="0099344A">
              <w:rPr>
                <w:rFonts w:ascii="Sofia Pro" w:hAnsi="Sofia Pro" w:cs="Arial"/>
                <w:b/>
                <w:color w:val="000000" w:themeColor="text1"/>
                <w:lang w:eastAsia="en-US"/>
              </w:rPr>
              <w:t>ontent</w:t>
            </w:r>
          </w:p>
        </w:tc>
        <w:tc>
          <w:tcPr>
            <w:tcW w:w="1083" w:type="pct"/>
            <w:gridSpan w:val="2"/>
            <w:shd w:val="clear" w:color="auto" w:fill="DEEAF6" w:themeFill="accent1" w:themeFillTint="33"/>
            <w:vAlign w:val="center"/>
          </w:tcPr>
          <w:p w:rsidR="00D4006F" w:rsidRPr="0099344A" w:rsidRDefault="007B3D64" w:rsidP="0099344A">
            <w:pPr>
              <w:jc w:val="center"/>
              <w:rPr>
                <w:rFonts w:ascii="Sofia Pro" w:hAnsi="Sofia Pro" w:cs="Arial"/>
                <w:b/>
                <w:color w:val="00395D"/>
                <w:lang w:eastAsia="en-US"/>
              </w:rPr>
            </w:pPr>
            <w:r>
              <w:rPr>
                <w:rFonts w:ascii="Sofia Pro" w:hAnsi="Sofia Pro" w:cs="Arial"/>
                <w:b/>
                <w:color w:val="00395D"/>
                <w:lang w:eastAsia="en-US"/>
              </w:rPr>
              <w:t>Classification Office u</w:t>
            </w:r>
            <w:r w:rsidR="00D4006F" w:rsidRPr="0099344A">
              <w:rPr>
                <w:rFonts w:ascii="Sofia Pro" w:hAnsi="Sofia Pro" w:cs="Arial"/>
                <w:b/>
                <w:color w:val="00395D"/>
                <w:lang w:eastAsia="en-US"/>
              </w:rPr>
              <w:t>se</w:t>
            </w:r>
          </w:p>
        </w:tc>
      </w:tr>
      <w:tr w:rsidR="0099344A" w:rsidRPr="0099344A" w:rsidTr="00802C2B">
        <w:tc>
          <w:tcPr>
            <w:tcW w:w="874" w:type="pct"/>
            <w:vMerge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498" w:type="pct"/>
            <w:vMerge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498" w:type="pct"/>
            <w:vMerge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339" w:type="pct"/>
            <w:vMerge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1708" w:type="pct"/>
            <w:vMerge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0000" w:themeColor="text1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395D"/>
                <w:lang w:eastAsia="en-US"/>
              </w:rPr>
            </w:pPr>
            <w:r w:rsidRPr="0099344A">
              <w:rPr>
                <w:rFonts w:ascii="Sofia Pro" w:hAnsi="Sofia Pro" w:cs="Arial"/>
                <w:b/>
                <w:color w:val="00395D"/>
                <w:lang w:eastAsia="en-US"/>
              </w:rPr>
              <w:t>OFLC Ref #</w:t>
            </w: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99344A" w:rsidRDefault="00D4006F" w:rsidP="0099344A">
            <w:pPr>
              <w:jc w:val="center"/>
              <w:rPr>
                <w:rFonts w:ascii="Sofia Pro" w:hAnsi="Sofia Pro" w:cs="Arial"/>
                <w:b/>
                <w:color w:val="00395D"/>
                <w:lang w:eastAsia="en-US"/>
              </w:rPr>
            </w:pPr>
            <w:r w:rsidRPr="0099344A">
              <w:rPr>
                <w:rFonts w:ascii="Sofia Pro" w:hAnsi="Sofia Pro" w:cs="Arial"/>
                <w:b/>
                <w:color w:val="00395D"/>
                <w:lang w:eastAsia="en-US"/>
              </w:rPr>
              <w:t>OFLC Details</w:t>
            </w: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99344A" w:rsidRPr="004B0CE6" w:rsidRDefault="0099344A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4B0CE6" w:rsidRPr="0099344A" w:rsidTr="00802C2B">
        <w:tc>
          <w:tcPr>
            <w:tcW w:w="874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4B0CE6" w:rsidRPr="0099344A" w:rsidTr="00802C2B">
        <w:tc>
          <w:tcPr>
            <w:tcW w:w="874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4B0CE6" w:rsidRPr="0099344A" w:rsidTr="00802C2B">
        <w:tc>
          <w:tcPr>
            <w:tcW w:w="874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4B0CE6" w:rsidRPr="0099344A" w:rsidTr="00802C2B">
        <w:tc>
          <w:tcPr>
            <w:tcW w:w="874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4B0CE6" w:rsidRPr="0099344A" w:rsidTr="00802C2B">
        <w:tc>
          <w:tcPr>
            <w:tcW w:w="874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4B0CE6" w:rsidRPr="0099344A" w:rsidTr="00802C2B">
        <w:tc>
          <w:tcPr>
            <w:tcW w:w="874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4B0CE6" w:rsidRPr="0099344A" w:rsidTr="00802C2B">
        <w:tc>
          <w:tcPr>
            <w:tcW w:w="874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4B0CE6" w:rsidRPr="004B0CE6" w:rsidRDefault="004B0CE6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  <w:tr w:rsidR="0099344A" w:rsidRPr="0099344A" w:rsidTr="00802C2B">
        <w:tc>
          <w:tcPr>
            <w:tcW w:w="874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49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339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1708" w:type="pct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1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:rsidR="00D4006F" w:rsidRPr="004B0CE6" w:rsidRDefault="00D4006F" w:rsidP="0099344A">
            <w:pPr>
              <w:rPr>
                <w:rFonts w:ascii="Sofia Pro" w:hAnsi="Sofia Pro" w:cs="Arial"/>
                <w:lang w:eastAsia="en-US"/>
              </w:rPr>
            </w:pPr>
          </w:p>
        </w:tc>
      </w:tr>
    </w:tbl>
    <w:p w:rsidR="0022772E" w:rsidRPr="0099344A" w:rsidRDefault="0022772E" w:rsidP="0022772E">
      <w:pPr>
        <w:rPr>
          <w:rFonts w:ascii="Sofia Pro" w:hAnsi="Sofia Pro" w:cs="Arial"/>
          <w:color w:val="1F497D"/>
          <w:lang w:eastAsia="en-US"/>
        </w:rPr>
      </w:pPr>
    </w:p>
    <w:p w:rsidR="0022772E" w:rsidRPr="0099344A" w:rsidRDefault="007B3D64" w:rsidP="0022772E">
      <w:pPr>
        <w:rPr>
          <w:rFonts w:ascii="Sofia Pro" w:hAnsi="Sofia Pro" w:cs="Arial"/>
          <w:color w:val="000000" w:themeColor="text1"/>
          <w:lang w:eastAsia="en-US"/>
        </w:rPr>
      </w:pPr>
      <w:r>
        <w:rPr>
          <w:rFonts w:ascii="Sofia Pro" w:hAnsi="Sofia Pro" w:cs="Arial"/>
          <w:b/>
          <w:color w:val="000000" w:themeColor="text1"/>
          <w:lang w:eastAsia="en-US"/>
        </w:rPr>
        <w:t>Medium/f</w:t>
      </w:r>
      <w:r w:rsidR="0022772E" w:rsidRPr="0099344A">
        <w:rPr>
          <w:rFonts w:ascii="Sofia Pro" w:hAnsi="Sofia Pro" w:cs="Arial"/>
          <w:b/>
          <w:color w:val="000000" w:themeColor="text1"/>
          <w:lang w:eastAsia="en-US"/>
        </w:rPr>
        <w:t>ormat:</w:t>
      </w:r>
      <w:r w:rsidR="0022772E" w:rsidRPr="0099344A">
        <w:rPr>
          <w:rFonts w:ascii="Sofia Pro" w:hAnsi="Sofia Pro" w:cs="Arial"/>
          <w:color w:val="000000" w:themeColor="text1"/>
          <w:lang w:eastAsia="en-US"/>
        </w:rPr>
        <w:t xml:space="preserve"> Is the publication an image, video or text? What type of file is it?</w:t>
      </w:r>
    </w:p>
    <w:p w:rsidR="0022772E" w:rsidRPr="0099344A" w:rsidRDefault="0022772E" w:rsidP="0022772E">
      <w:pPr>
        <w:rPr>
          <w:rFonts w:ascii="Sofia Pro" w:hAnsi="Sofia Pro" w:cs="Arial"/>
          <w:color w:val="000000" w:themeColor="text1"/>
          <w:lang w:eastAsia="en-US"/>
        </w:rPr>
      </w:pPr>
      <w:r w:rsidRPr="0099344A">
        <w:rPr>
          <w:rFonts w:ascii="Sofia Pro" w:hAnsi="Sofia Pro" w:cs="Arial"/>
          <w:b/>
          <w:color w:val="000000" w:themeColor="text1"/>
          <w:lang w:eastAsia="en-US"/>
        </w:rPr>
        <w:t xml:space="preserve">Sound &amp; </w:t>
      </w:r>
      <w:r w:rsidR="007B3D64">
        <w:rPr>
          <w:rFonts w:ascii="Sofia Pro" w:hAnsi="Sofia Pro" w:cs="Arial"/>
          <w:b/>
          <w:color w:val="000000" w:themeColor="text1"/>
          <w:lang w:eastAsia="en-US"/>
        </w:rPr>
        <w:t>l</w:t>
      </w:r>
      <w:r w:rsidRPr="0099344A">
        <w:rPr>
          <w:rFonts w:ascii="Sofia Pro" w:hAnsi="Sofia Pro" w:cs="Arial"/>
          <w:b/>
          <w:color w:val="000000" w:themeColor="text1"/>
          <w:lang w:eastAsia="en-US"/>
        </w:rPr>
        <w:t>anguage:</w:t>
      </w:r>
      <w:r w:rsidRPr="0099344A">
        <w:rPr>
          <w:rFonts w:ascii="Sofia Pro" w:hAnsi="Sofia Pro" w:cs="Arial"/>
          <w:color w:val="000000" w:themeColor="text1"/>
          <w:lang w:eastAsia="en-US"/>
        </w:rPr>
        <w:t xml:space="preserve"> Does the publication have sound? What language is the dialogue? </w:t>
      </w:r>
    </w:p>
    <w:p w:rsidR="0022772E" w:rsidRPr="0099344A" w:rsidRDefault="0022772E" w:rsidP="0022772E">
      <w:pPr>
        <w:rPr>
          <w:rFonts w:ascii="Sofia Pro" w:hAnsi="Sofia Pro" w:cs="Arial"/>
          <w:color w:val="000000" w:themeColor="text1"/>
          <w:lang w:eastAsia="en-US"/>
        </w:rPr>
      </w:pPr>
      <w:r w:rsidRPr="0099344A">
        <w:rPr>
          <w:rFonts w:ascii="Sofia Pro" w:hAnsi="Sofia Pro" w:cs="Arial"/>
          <w:b/>
          <w:color w:val="000000" w:themeColor="text1"/>
          <w:lang w:eastAsia="en-US"/>
        </w:rPr>
        <w:t>Runtime:</w:t>
      </w:r>
      <w:r w:rsidRPr="0099344A">
        <w:rPr>
          <w:rFonts w:ascii="Sofia Pro" w:hAnsi="Sofia Pro" w:cs="Arial"/>
          <w:color w:val="000000" w:themeColor="text1"/>
          <w:lang w:eastAsia="en-US"/>
        </w:rPr>
        <w:t xml:space="preserve"> If the publication is a video</w:t>
      </w:r>
      <w:r w:rsidR="007B3D64">
        <w:rPr>
          <w:rFonts w:ascii="Sofia Pro" w:hAnsi="Sofia Pro" w:cs="Arial"/>
          <w:color w:val="000000" w:themeColor="text1"/>
          <w:lang w:eastAsia="en-US"/>
        </w:rPr>
        <w:t>,</w:t>
      </w:r>
      <w:r w:rsidRPr="0099344A">
        <w:rPr>
          <w:rFonts w:ascii="Sofia Pro" w:hAnsi="Sofia Pro" w:cs="Arial"/>
          <w:color w:val="000000" w:themeColor="text1"/>
          <w:lang w:eastAsia="en-US"/>
        </w:rPr>
        <w:t xml:space="preserve"> what is the runtime?</w:t>
      </w:r>
    </w:p>
    <w:sectPr w:rsidR="0022772E" w:rsidRPr="0099344A" w:rsidSect="009934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ofia Pro Light">
    <w:panose1 w:val="00000000000000000000"/>
    <w:charset w:val="00"/>
    <w:family w:val="modern"/>
    <w:notTrueType/>
    <w:pitch w:val="variable"/>
    <w:sig w:usb0="A00002EF" w:usb1="5000E07B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2E"/>
    <w:rsid w:val="00063EC9"/>
    <w:rsid w:val="0022772E"/>
    <w:rsid w:val="00354368"/>
    <w:rsid w:val="00475013"/>
    <w:rsid w:val="0047652E"/>
    <w:rsid w:val="004B0CE6"/>
    <w:rsid w:val="007B3D64"/>
    <w:rsid w:val="00802C2B"/>
    <w:rsid w:val="00894A10"/>
    <w:rsid w:val="0099344A"/>
    <w:rsid w:val="00B04286"/>
    <w:rsid w:val="00D4006F"/>
    <w:rsid w:val="00D4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FD34E-E4EF-4806-8DA6-8AD57A53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ofia Pro Light" w:eastAsiaTheme="minorHAnsi" w:hAnsi="Sofia Pro Light" w:cstheme="minorBidi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2E"/>
    <w:pPr>
      <w:spacing w:after="0" w:line="240" w:lineRule="auto"/>
    </w:pPr>
    <w:rPr>
      <w:rFonts w:ascii="Calibri" w:hAnsi="Calibri" w:cs="Calibri"/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7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Mushtaq Mohamed</dc:creator>
  <cp:keywords/>
  <dc:description/>
  <cp:lastModifiedBy>Cameron Price</cp:lastModifiedBy>
  <cp:revision>3</cp:revision>
  <dcterms:created xsi:type="dcterms:W3CDTF">2022-10-21T02:45:00Z</dcterms:created>
  <dcterms:modified xsi:type="dcterms:W3CDTF">2022-10-21T02:46:00Z</dcterms:modified>
</cp:coreProperties>
</file>